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8" w:rsidRPr="00CA729E" w:rsidRDefault="00F63B0C" w:rsidP="00F63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29E">
        <w:rPr>
          <w:rFonts w:ascii="Times New Roman" w:hAnsi="Times New Roman" w:cs="Times New Roman"/>
          <w:sz w:val="28"/>
          <w:szCs w:val="28"/>
        </w:rPr>
        <w:t>План работы патриотического клуба «</w:t>
      </w:r>
      <w:r w:rsidR="007252A4">
        <w:rPr>
          <w:rFonts w:ascii="Times New Roman" w:hAnsi="Times New Roman" w:cs="Times New Roman"/>
          <w:sz w:val="28"/>
          <w:szCs w:val="28"/>
        </w:rPr>
        <w:t>Сохраняя память</w:t>
      </w:r>
      <w:bookmarkStart w:id="0" w:name="_GoBack"/>
      <w:bookmarkEnd w:id="0"/>
      <w:r w:rsidRPr="00CA729E">
        <w:rPr>
          <w:rFonts w:ascii="Times New Roman" w:hAnsi="Times New Roman" w:cs="Times New Roman"/>
          <w:sz w:val="28"/>
          <w:szCs w:val="28"/>
        </w:rPr>
        <w:t xml:space="preserve">» при </w:t>
      </w:r>
    </w:p>
    <w:p w:rsidR="00F63B0C" w:rsidRPr="00CA729E" w:rsidRDefault="00332CEA" w:rsidP="00F63B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29E">
        <w:rPr>
          <w:rFonts w:ascii="Times New Roman" w:hAnsi="Times New Roman" w:cs="Times New Roman"/>
          <w:i/>
          <w:sz w:val="28"/>
          <w:szCs w:val="28"/>
        </w:rPr>
        <w:t xml:space="preserve">Казанском национальном исследовательском техническом университете </w:t>
      </w:r>
      <w:proofErr w:type="spellStart"/>
      <w:r w:rsidRPr="00CA729E">
        <w:rPr>
          <w:rFonts w:ascii="Times New Roman" w:hAnsi="Times New Roman" w:cs="Times New Roman"/>
          <w:i/>
          <w:sz w:val="28"/>
          <w:szCs w:val="28"/>
        </w:rPr>
        <w:t>им.А.Н.Туполева</w:t>
      </w:r>
      <w:proofErr w:type="spellEnd"/>
      <w:r w:rsidRPr="00CA729E">
        <w:rPr>
          <w:rFonts w:ascii="Times New Roman" w:hAnsi="Times New Roman" w:cs="Times New Roman"/>
          <w:i/>
          <w:sz w:val="28"/>
          <w:szCs w:val="28"/>
        </w:rPr>
        <w:t>-КАИ (КНИТУ-КАИ)</w:t>
      </w:r>
    </w:p>
    <w:p w:rsidR="00F63B0C" w:rsidRPr="00CA729E" w:rsidRDefault="00F63B0C" w:rsidP="00F63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29E">
        <w:rPr>
          <w:rFonts w:ascii="Times New Roman" w:hAnsi="Times New Roman" w:cs="Times New Roman"/>
          <w:sz w:val="28"/>
          <w:szCs w:val="28"/>
        </w:rPr>
        <w:t>на 202</w:t>
      </w:r>
      <w:r w:rsidR="00615E58" w:rsidRPr="00CA729E">
        <w:rPr>
          <w:rFonts w:ascii="Times New Roman" w:hAnsi="Times New Roman" w:cs="Times New Roman"/>
          <w:sz w:val="28"/>
          <w:szCs w:val="28"/>
        </w:rPr>
        <w:t>2 – 2023</w:t>
      </w:r>
      <w:r w:rsidRPr="00CA72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04"/>
        <w:gridCol w:w="3440"/>
        <w:gridCol w:w="2262"/>
        <w:gridCol w:w="4930"/>
        <w:gridCol w:w="3643"/>
      </w:tblGrid>
      <w:tr w:rsidR="00187B41" w:rsidRPr="00CA729E" w:rsidTr="00332CEA">
        <w:tc>
          <w:tcPr>
            <w:tcW w:w="904" w:type="dxa"/>
          </w:tcPr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40" w:type="dxa"/>
          </w:tcPr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его уровень (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, региональный, окружной, всероссийский, международный)</w:t>
            </w:r>
          </w:p>
        </w:tc>
        <w:tc>
          <w:tcPr>
            <w:tcW w:w="2262" w:type="dxa"/>
          </w:tcPr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</w:tc>
        <w:tc>
          <w:tcPr>
            <w:tcW w:w="4930" w:type="dxa"/>
          </w:tcPr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о мероприятии </w:t>
            </w:r>
          </w:p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3643" w:type="dxa"/>
          </w:tcPr>
          <w:p w:rsidR="00187B41" w:rsidRPr="00CA729E" w:rsidRDefault="00187B41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реализацию мероприятия</w:t>
            </w:r>
          </w:p>
        </w:tc>
      </w:tr>
      <w:tr w:rsidR="00332CEA" w:rsidRPr="00CA729E" w:rsidTr="00332CEA">
        <w:tc>
          <w:tcPr>
            <w:tcW w:w="904" w:type="dxa"/>
          </w:tcPr>
          <w:p w:rsidR="00332CEA" w:rsidRPr="00CA729E" w:rsidRDefault="00332CEA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332CEA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Сбор членов патриотического клуба «Сохраняя память»</w:t>
            </w:r>
          </w:p>
        </w:tc>
        <w:tc>
          <w:tcPr>
            <w:tcW w:w="2262" w:type="dxa"/>
          </w:tcPr>
          <w:p w:rsidR="00332CEA" w:rsidRPr="00CA729E" w:rsidRDefault="00462C1D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Август-сентябрь 2022</w:t>
            </w:r>
          </w:p>
        </w:tc>
        <w:tc>
          <w:tcPr>
            <w:tcW w:w="4930" w:type="dxa"/>
          </w:tcPr>
          <w:p w:rsidR="00332CEA" w:rsidRPr="00CA729E" w:rsidRDefault="00462C1D" w:rsidP="00A4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Цель: планирование, уточнение текущих действий, создание координационных связей</w:t>
            </w:r>
            <w:r w:rsidR="00A45248"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</w:tcPr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332CEA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62C1D" w:rsidRPr="00CA729E" w:rsidTr="00332CEA">
        <w:tc>
          <w:tcPr>
            <w:tcW w:w="904" w:type="dxa"/>
          </w:tcPr>
          <w:p w:rsidR="00462C1D" w:rsidRPr="00CA729E" w:rsidRDefault="00462C1D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Презентация патриотического клуба для первокурсников университета</w:t>
            </w:r>
          </w:p>
        </w:tc>
        <w:tc>
          <w:tcPr>
            <w:tcW w:w="2262" w:type="dxa"/>
          </w:tcPr>
          <w:p w:rsidR="00462C1D" w:rsidRPr="00CA729E" w:rsidRDefault="00462C1D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4930" w:type="dxa"/>
          </w:tcPr>
          <w:p w:rsidR="00462C1D" w:rsidRPr="00CA729E" w:rsidRDefault="00462C1D" w:rsidP="00A4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Цель: знакомство и включение студентов 1 курса в плановую деятельность клуба, создание информационно-коммуникационной сети в социальных сетях</w:t>
            </w:r>
            <w:r w:rsidR="00A45248"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462C1D" w:rsidRPr="00CA729E" w:rsidRDefault="00462C1D" w:rsidP="00462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evgenyaminenkova@mail.ru</w:t>
            </w:r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исторических реконструкциях.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93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Цель: Патриотическое воспитание и сохранение исторической памяти.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тематических фильмов с последующим обсуждением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93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российским и татарским кинематографом 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фестивалях, акциях, 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квизах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 и иных общественных мероприятиях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93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воспитания гражданственности и патриотизма, популяризация изучения истории и культуры России и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окружавших ее народов среди молодежи.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2CEA" w:rsidRPr="00CA729E" w:rsidTr="00332CEA">
        <w:tc>
          <w:tcPr>
            <w:tcW w:w="904" w:type="dxa"/>
          </w:tcPr>
          <w:p w:rsidR="00332CEA" w:rsidRPr="00CA729E" w:rsidRDefault="00332CEA" w:rsidP="00F6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Цикл публичных патриотических лекций «Без срока давности»</w:t>
            </w:r>
          </w:p>
        </w:tc>
        <w:tc>
          <w:tcPr>
            <w:tcW w:w="2262" w:type="dxa"/>
          </w:tcPr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–апрель </w:t>
            </w:r>
          </w:p>
        </w:tc>
        <w:tc>
          <w:tcPr>
            <w:tcW w:w="4930" w:type="dxa"/>
          </w:tcPr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32CEA" w:rsidRPr="00CA729E" w:rsidRDefault="00332CEA" w:rsidP="00332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Воспитание молодого поколения чувства патриотизма.</w:t>
            </w:r>
          </w:p>
          <w:p w:rsidR="00332CEA" w:rsidRPr="00CA729E" w:rsidRDefault="00332CEA" w:rsidP="00332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 углубление знаний об истории и культуре России и родного края. </w:t>
            </w:r>
          </w:p>
          <w:p w:rsidR="00332CEA" w:rsidRPr="00CA729E" w:rsidRDefault="00332CEA" w:rsidP="00332C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осмысливать события и явления действительности во взаимосвязи прошлого, настоящего и будущего. 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В рамках лекций состоятся следующие мероприятия: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по написанию проектов 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- Круглый стол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участниками станут 400 человек- студентов КНИТУ-КАИ и приглашенные студенты других образовательных организаций. </w:t>
            </w:r>
          </w:p>
        </w:tc>
        <w:tc>
          <w:tcPr>
            <w:tcW w:w="3643" w:type="dxa"/>
          </w:tcPr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evgenyaminenkova@mail.ru</w:t>
            </w:r>
          </w:p>
          <w:p w:rsidR="00332CEA" w:rsidRPr="00CA729E" w:rsidRDefault="00332CEA" w:rsidP="0033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«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Встреча с героем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493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Цель: патриотическое воспитание молодёжи, профориентация молодёжи, воспитание молодого поколения уважения к представителям героической профессии. 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Акция, приуроченная к 3 декабря Дню Неизвестного солдата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гуманной, духовно-нравственной личности,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патриотического,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сознания, активной гражданской позиции.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акции состоятся следующие мероприятия: 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-возложение цветов к Вечному огню;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опрос-анкетирование среди студентов;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фильма с последующим обсуждением. 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Посещение мультимедийной выставки в историческом парке «Россия – моя история»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Февраль-апрель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мультимедийн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и интерактивными технологиями.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самопознания.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изученного материала.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кругозора и активизация поисковой деятельности. 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митинге с возложением цветов ко Дню вывода войск из Афганистана 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патриотического,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сознания и активной</w:t>
            </w: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позиции.</w:t>
            </w:r>
          </w:p>
          <w:p w:rsidR="007252A4" w:rsidRPr="00DF4083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состоятся следующие мероприятия: 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>-возложение цветов к Вечному огню;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обучающихся с участников боевых действий. 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 «Мы чтим историю страны»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93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гражданской позиции, национальной идентичности, мировоззренческих убеждений обучающихся на основе осмысления исторически сложившихся традиций, социальных установок, совершенствование умений и навыков </w:t>
            </w:r>
            <w:r w:rsidRPr="00DF4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систематизации и комплексного анализа исторической информации.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Участие студентов в церемонии открытия бюстов выпускников Казанского высшего танкового командного Ордена Жукова Краснознаменного училища – Героев России.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гражданственности, чувства долга и уважения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Героям нашей страны.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студентов в просмотре кинофильма Нюрнберг с последующей дискуссией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252A4" w:rsidRPr="00DF4083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</w:t>
            </w:r>
            <w:proofErr w:type="gramStart"/>
            <w:r w:rsidRPr="00DF4083">
              <w:rPr>
                <w:rFonts w:ascii="Times New Roman" w:hAnsi="Times New Roman" w:cs="Times New Roman"/>
                <w:sz w:val="28"/>
                <w:szCs w:val="28"/>
              </w:rPr>
              <w:t>в  мир</w:t>
            </w:r>
            <w:proofErr w:type="gramEnd"/>
            <w:r w:rsidRPr="00DF4083">
              <w:rPr>
                <w:rFonts w:ascii="Times New Roman" w:hAnsi="Times New Roman" w:cs="Times New Roman"/>
                <w:sz w:val="28"/>
                <w:szCs w:val="28"/>
              </w:rPr>
              <w:t xml:space="preserve"> кино; </w:t>
            </w:r>
          </w:p>
          <w:p w:rsidR="007252A4" w:rsidRPr="00DF4083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>-знакомство с российскими фильмами, историей народа и его традициями;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3">
              <w:rPr>
                <w:rFonts w:ascii="Times New Roman" w:hAnsi="Times New Roman" w:cs="Times New Roman"/>
                <w:sz w:val="28"/>
                <w:szCs w:val="28"/>
              </w:rPr>
              <w:t>-знакомство с историей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ечества, историческим наследием;</w:t>
            </w:r>
          </w:p>
          <w:p w:rsidR="007252A4" w:rsidRPr="00DF4083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252A4">
              <w:rPr>
                <w:rFonts w:ascii="Times New Roman" w:hAnsi="Times New Roman" w:cs="Times New Roman"/>
                <w:sz w:val="28"/>
                <w:szCs w:val="28"/>
              </w:rPr>
              <w:t>бобщение знаний об умении высказывать свою точку зрения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увиденному.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эссе «История моей семьи в годы Великой Отечественной войны»</w:t>
            </w:r>
          </w:p>
        </w:tc>
        <w:tc>
          <w:tcPr>
            <w:tcW w:w="2262" w:type="dxa"/>
          </w:tcPr>
          <w:p w:rsidR="007252A4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252A4" w:rsidRP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A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духовно-нравственное воспитание молодежи.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52A4" w:rsidRPr="00CA729E" w:rsidTr="00332CEA">
        <w:tc>
          <w:tcPr>
            <w:tcW w:w="904" w:type="dxa"/>
          </w:tcPr>
          <w:p w:rsidR="007252A4" w:rsidRPr="00CA729E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«История моей семьи в годы Великой Отечественной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Бессмертный полк на английском языке.</w:t>
            </w:r>
          </w:p>
        </w:tc>
        <w:tc>
          <w:tcPr>
            <w:tcW w:w="2262" w:type="dxa"/>
          </w:tcPr>
          <w:p w:rsidR="007252A4" w:rsidRDefault="007252A4" w:rsidP="0072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4930" w:type="dxa"/>
          </w:tcPr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252A4" w:rsidRP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7252A4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у обучающихся чувства патриотизма, уважительного отношения к истории своей Родины, своей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поколению;</w:t>
            </w:r>
          </w:p>
          <w:p w:rsidR="007252A4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Pr="007252A4">
              <w:rPr>
                <w:rFonts w:ascii="Times New Roman" w:hAnsi="Times New Roman" w:cs="Times New Roman"/>
                <w:sz w:val="28"/>
                <w:szCs w:val="28"/>
              </w:rPr>
              <w:t>аскрытие творческого потенциала обучающихся, формирование презентационных навыков (на английском языке).</w:t>
            </w:r>
          </w:p>
        </w:tc>
        <w:tc>
          <w:tcPr>
            <w:tcW w:w="3643" w:type="dxa"/>
          </w:tcPr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Зайцева Евгения Витальевна 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89376244290</w:t>
            </w:r>
          </w:p>
          <w:p w:rsidR="007252A4" w:rsidRPr="00CA729E" w:rsidRDefault="007252A4" w:rsidP="00725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evgenyaminenkova</w:t>
            </w:r>
            <w:proofErr w:type="spellEnd"/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87B41" w:rsidRPr="00CA729E" w:rsidRDefault="00187B41" w:rsidP="00187B41">
      <w:pPr>
        <w:rPr>
          <w:rFonts w:ascii="Times New Roman" w:hAnsi="Times New Roman" w:cs="Times New Roman"/>
          <w:sz w:val="28"/>
          <w:szCs w:val="28"/>
        </w:rPr>
      </w:pPr>
    </w:p>
    <w:p w:rsidR="00187B41" w:rsidRPr="00CA729E" w:rsidRDefault="00187B41" w:rsidP="00187B41">
      <w:pPr>
        <w:rPr>
          <w:rFonts w:ascii="Times New Roman" w:hAnsi="Times New Roman" w:cs="Times New Roman"/>
          <w:sz w:val="28"/>
          <w:szCs w:val="28"/>
        </w:rPr>
      </w:pPr>
    </w:p>
    <w:sectPr w:rsidR="00187B41" w:rsidRPr="00CA729E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77F"/>
    <w:multiLevelType w:val="multilevel"/>
    <w:tmpl w:val="853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7720"/>
    <w:multiLevelType w:val="hybridMultilevel"/>
    <w:tmpl w:val="197C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6"/>
    <w:rsid w:val="00187B41"/>
    <w:rsid w:val="00332CEA"/>
    <w:rsid w:val="0042363E"/>
    <w:rsid w:val="00462C1D"/>
    <w:rsid w:val="00551DB4"/>
    <w:rsid w:val="00615E58"/>
    <w:rsid w:val="007252A4"/>
    <w:rsid w:val="00910058"/>
    <w:rsid w:val="00A06404"/>
    <w:rsid w:val="00A45248"/>
    <w:rsid w:val="00B31406"/>
    <w:rsid w:val="00B80C08"/>
    <w:rsid w:val="00CA729E"/>
    <w:rsid w:val="00DF4083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4F02-65BD-4294-8D4D-8E3EB76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2C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Евгения Витальевна</cp:lastModifiedBy>
  <cp:revision>5</cp:revision>
  <dcterms:created xsi:type="dcterms:W3CDTF">2022-07-04T08:57:00Z</dcterms:created>
  <dcterms:modified xsi:type="dcterms:W3CDTF">2023-03-13T10:29:00Z</dcterms:modified>
</cp:coreProperties>
</file>